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6606434C"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4D2C7B">
        <w:rPr>
          <w:b/>
          <w:i/>
          <w:noProof/>
          <w:sz w:val="28"/>
        </w:rPr>
        <w:t>6830</w:t>
      </w:r>
    </w:p>
    <w:p w14:paraId="11C88A41" w14:textId="49EA4432"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11E9205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146725999"/>
      <w:r w:rsidR="007A2B98">
        <w:rPr>
          <w:rFonts w:ascii="Arial" w:eastAsia="Batang" w:hAnsi="Arial" w:cs="Arial"/>
          <w:b/>
          <w:sz w:val="24"/>
          <w:szCs w:val="24"/>
          <w:lang w:eastAsia="zh-CN"/>
        </w:rPr>
        <w:t>d</w:t>
      </w:r>
      <w:r w:rsidR="00B36FC6">
        <w:rPr>
          <w:rFonts w:ascii="Arial" w:eastAsia="Batang" w:hAnsi="Arial" w:cs="Arial"/>
          <w:b/>
          <w:sz w:val="24"/>
          <w:szCs w:val="24"/>
          <w:lang w:eastAsia="zh-CN"/>
        </w:rPr>
        <w:t xml:space="preserve">ata </w:t>
      </w:r>
      <w:r w:rsidR="007A2B98">
        <w:rPr>
          <w:rFonts w:ascii="Arial" w:eastAsia="Batang" w:hAnsi="Arial" w:cs="Arial"/>
          <w:b/>
          <w:sz w:val="24"/>
          <w:szCs w:val="24"/>
          <w:lang w:eastAsia="zh-CN"/>
        </w:rPr>
        <w:t>m</w:t>
      </w:r>
      <w:r w:rsidR="00B36FC6">
        <w:rPr>
          <w:rFonts w:ascii="Arial" w:eastAsia="Batang" w:hAnsi="Arial" w:cs="Arial"/>
          <w:b/>
          <w:sz w:val="24"/>
          <w:szCs w:val="24"/>
          <w:lang w:eastAsia="zh-CN"/>
        </w:rPr>
        <w:t xml:space="preserve">anagement, </w:t>
      </w:r>
      <w:proofErr w:type="gramStart"/>
      <w:r w:rsidR="00B36FC6">
        <w:rPr>
          <w:rFonts w:ascii="Arial" w:eastAsia="Batang" w:hAnsi="Arial" w:cs="Arial"/>
          <w:b/>
          <w:sz w:val="24"/>
          <w:szCs w:val="24"/>
          <w:lang w:eastAsia="zh-CN"/>
        </w:rPr>
        <w:t>subscriptions</w:t>
      </w:r>
      <w:proofErr w:type="gramEnd"/>
      <w:r w:rsidR="00B36FC6">
        <w:rPr>
          <w:rFonts w:ascii="Arial" w:eastAsia="Batang" w:hAnsi="Arial" w:cs="Arial"/>
          <w:b/>
          <w:sz w:val="24"/>
          <w:szCs w:val="24"/>
          <w:lang w:eastAsia="zh-CN"/>
        </w:rPr>
        <w:t xml:space="preserve">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Pr>
          <w:rFonts w:ascii="Arial" w:eastAsia="Batang" w:hAnsi="Arial"/>
          <w:b/>
          <w:sz w:val="24"/>
          <w:szCs w:val="24"/>
          <w:lang w:val="en-US" w:eastAsia="zh-CN"/>
        </w:rPr>
        <w:t>6.2</w:t>
      </w:r>
      <w:r w:rsidR="004D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98556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A2B98">
        <w:rPr>
          <w:rFonts w:ascii="Arial" w:eastAsia="Times New Roman" w:hAnsi="Arial" w:cs="Times New Roman"/>
          <w:color w:val="auto"/>
          <w:sz w:val="36"/>
          <w:szCs w:val="20"/>
          <w:lang w:eastAsia="ja-JP"/>
        </w:rPr>
        <w:t>Study on d</w:t>
      </w:r>
      <w:r w:rsidR="00B36FC6" w:rsidRPr="00B36FC6">
        <w:rPr>
          <w:rFonts w:ascii="Arial" w:eastAsia="Times New Roman" w:hAnsi="Arial" w:cs="Times New Roman"/>
          <w:color w:val="auto"/>
          <w:sz w:val="36"/>
          <w:szCs w:val="20"/>
          <w:lang w:eastAsia="ja-JP"/>
        </w:rPr>
        <w:t xml:space="preserve">ata </w:t>
      </w:r>
      <w:r w:rsidR="007A2B98">
        <w:rPr>
          <w:rFonts w:ascii="Arial" w:eastAsia="Times New Roman" w:hAnsi="Arial" w:cs="Times New Roman"/>
          <w:color w:val="auto"/>
          <w:sz w:val="36"/>
          <w:szCs w:val="20"/>
          <w:lang w:eastAsia="ja-JP"/>
        </w:rPr>
        <w:t>m</w:t>
      </w:r>
      <w:r w:rsidR="00B36FC6" w:rsidRPr="00B36FC6">
        <w:rPr>
          <w:rFonts w:ascii="Arial" w:eastAsia="Times New Roman" w:hAnsi="Arial" w:cs="Times New Roman"/>
          <w:color w:val="auto"/>
          <w:sz w:val="36"/>
          <w:szCs w:val="20"/>
          <w:lang w:eastAsia="ja-JP"/>
        </w:rPr>
        <w:t xml:space="preserve">anagement, </w:t>
      </w:r>
      <w:proofErr w:type="gramStart"/>
      <w:r w:rsidR="00B36FC6" w:rsidRPr="00B36FC6">
        <w:rPr>
          <w:rFonts w:ascii="Arial" w:eastAsia="Times New Roman" w:hAnsi="Arial" w:cs="Times New Roman"/>
          <w:color w:val="auto"/>
          <w:sz w:val="36"/>
          <w:szCs w:val="20"/>
          <w:lang w:eastAsia="ja-JP"/>
        </w:rPr>
        <w:t>subscriptions</w:t>
      </w:r>
      <w:proofErr w:type="gramEnd"/>
      <w:r w:rsidR="00B36FC6" w:rsidRPr="00B36FC6">
        <w:rPr>
          <w:rFonts w:ascii="Arial" w:eastAsia="Times New Roman" w:hAnsi="Arial" w:cs="Times New Roman"/>
          <w:color w:val="auto"/>
          <w:sz w:val="36"/>
          <w:szCs w:val="20"/>
          <w:lang w:eastAsia="ja-JP"/>
        </w:rPr>
        <w:t xml:space="preserve"> and reporting</w:t>
      </w:r>
    </w:p>
    <w:p w14:paraId="4520DCE2" w14:textId="387DEC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36FC6">
        <w:rPr>
          <w:rFonts w:ascii="Arial" w:eastAsia="Times New Roman" w:hAnsi="Arial" w:cs="Times New Roman"/>
          <w:color w:val="auto"/>
          <w:sz w:val="36"/>
          <w:szCs w:val="20"/>
          <w:lang w:eastAsia="ja-JP"/>
        </w:rPr>
        <w:t>FS_DMSR</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FEF48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36F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2DCA92" w:rsidR="001E489F" w:rsidRDefault="00E13F36" w:rsidP="005875D6">
            <w:pPr>
              <w:pStyle w:val="TAC"/>
            </w:pPr>
            <w:r>
              <w:t>X</w:t>
            </w:r>
          </w:p>
        </w:tc>
        <w:tc>
          <w:tcPr>
            <w:tcW w:w="851" w:type="dxa"/>
          </w:tcPr>
          <w:p w14:paraId="290A158D" w14:textId="0CC0FA1D" w:rsidR="001E489F" w:rsidRDefault="00E13F36"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77777777" w:rsidR="00A74D04" w:rsidRPr="00E13F36" w:rsidRDefault="00A74D04" w:rsidP="00A74D04">
      <w:pPr>
        <w:rPr>
          <w:iCs/>
          <w:color w:val="000000"/>
          <w:lang w:val="en-SE" w:eastAsia="ja-JP"/>
        </w:rPr>
      </w:pPr>
    </w:p>
    <w:p w14:paraId="293AA72B" w14:textId="4563D272" w:rsidR="001E489F" w:rsidRDefault="00A74D04" w:rsidP="00A74D04">
      <w:pPr>
        <w:rPr>
          <w:iCs/>
          <w:color w:val="000000"/>
          <w:lang w:eastAsia="ja-JP"/>
        </w:rPr>
      </w:pPr>
      <w:r w:rsidRPr="00A74D04">
        <w:rPr>
          <w:iCs/>
          <w:color w:val="000000"/>
          <w:lang w:eastAsia="ja-JP"/>
        </w:rPr>
        <w:t>The number of consumers of 3GPP mgmt. data continues to increase.  The data requirements of these consumers varies and the level of detailed knowledge that each has about the specific interfaces to collect specific mgmt. data types varies.  MADCOL Phase 1 introduced abstracted methods to allow consumers to request mgmt. data from a consolidated interface.  Consumers can now request such data by ‘category’ and ‘name’ from a single interface without having detailed knowledge (or access) to the specific interfaces required to configure and collect each type.  Collection can be limited based on filter and scope.  MADCOL Phase 2 continues the work to enhance and optimize this consolidated interface.</w:t>
      </w:r>
    </w:p>
    <w:p w14:paraId="38663E06" w14:textId="77777777" w:rsidR="00E13F36" w:rsidRPr="00E13F36" w:rsidRDefault="00E13F36" w:rsidP="00E13F36">
      <w:pPr>
        <w:rPr>
          <w:iCs/>
          <w:lang w:val="en-SE"/>
        </w:rPr>
      </w:pPr>
    </w:p>
    <w:p w14:paraId="218D362F" w14:textId="45664E09" w:rsidR="00A74D04" w:rsidRPr="00A74D04" w:rsidRDefault="00E13F36" w:rsidP="00E13F36">
      <w:pPr>
        <w:rPr>
          <w:iCs/>
          <w:lang w:val="en-SE"/>
        </w:rPr>
      </w:pPr>
      <w:r w:rsidRPr="00E13F36">
        <w:rPr>
          <w:iCs/>
          <w:lang w:val="en-SE"/>
        </w:rPr>
        <w:t xml:space="preserve">The number of automation functions are increasing in the 3GPP system. There </w:t>
      </w:r>
      <w:proofErr w:type="gramStart"/>
      <w:r w:rsidRPr="00E13F36">
        <w:rPr>
          <w:iCs/>
          <w:lang w:val="en-SE"/>
        </w:rPr>
        <w:t>are</w:t>
      </w:r>
      <w:proofErr w:type="gramEnd"/>
      <w:r w:rsidRPr="00E13F36">
        <w:rPr>
          <w:iCs/>
          <w:lang w:val="en-SE"/>
        </w:rPr>
        <w:t xml:space="preserve"> domain specific and interdomain entities that are performing automated functionality. All of these require data from the NFs and/or 3GPP mgmt. system. Several subscription functions are remaining from the time when it was few consumers. With many consumers there is a need to retrieve the same data from different consumers, which lead to several subscriptions for the same data in the NFs and/or 3GPP mgmt. system. Reporting might also be multiplied.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A74D04" w:rsidRDefault="00A74D04" w:rsidP="00A74D04">
      <w:pPr>
        <w:rPr>
          <w:lang w:val="en-US"/>
        </w:rPr>
      </w:pPr>
      <w:r>
        <w:rPr>
          <w:lang w:val="en-US"/>
        </w:rPr>
        <w:t>To study:</w:t>
      </w:r>
    </w:p>
    <w:p w14:paraId="28402A1F" w14:textId="2293BB3E" w:rsidR="001E489F" w:rsidRPr="00A74D04" w:rsidRDefault="00A74D04" w:rsidP="00A74D04">
      <w:pPr>
        <w:pStyle w:val="ListParagraph"/>
        <w:numPr>
          <w:ilvl w:val="0"/>
          <w:numId w:val="9"/>
        </w:numPr>
        <w:rPr>
          <w:lang w:val="en-SE"/>
        </w:rPr>
      </w:pPr>
      <w:r w:rsidRPr="00A74D04">
        <w:rPr>
          <w:lang w:val="en-SE"/>
        </w:rPr>
        <w:t>Methods to discover historical data</w:t>
      </w:r>
      <w:r>
        <w:t>.</w:t>
      </w:r>
    </w:p>
    <w:p w14:paraId="2DE4C34A" w14:textId="188306B4" w:rsidR="00A74D04" w:rsidRPr="00A74D04" w:rsidRDefault="00A74D04" w:rsidP="00A74D04">
      <w:pPr>
        <w:pStyle w:val="ListParagraph"/>
        <w:numPr>
          <w:ilvl w:val="0"/>
          <w:numId w:val="9"/>
        </w:numPr>
        <w:rPr>
          <w:lang w:val="en-SE"/>
        </w:rPr>
      </w:pPr>
      <w:r w:rsidRPr="00A74D04">
        <w:rPr>
          <w:lang w:val="en-SE"/>
        </w:rPr>
        <w:t>Enhance the methods for report, retrieve newly produced and stored management data using model driven approach</w:t>
      </w:r>
      <w:r>
        <w:t>.</w:t>
      </w:r>
    </w:p>
    <w:p w14:paraId="49061C4F" w14:textId="75A4DE4F" w:rsidR="00A74D04" w:rsidRPr="00A74D04" w:rsidRDefault="00A74D04" w:rsidP="00A74D04">
      <w:pPr>
        <w:pStyle w:val="ListParagraph"/>
        <w:numPr>
          <w:ilvl w:val="0"/>
          <w:numId w:val="9"/>
        </w:numPr>
        <w:rPr>
          <w:lang w:val="en-SE"/>
        </w:rPr>
      </w:pPr>
      <w:r w:rsidRPr="00A74D04">
        <w:rPr>
          <w:lang w:val="en-SE"/>
        </w:rPr>
        <w:t>Enhancements for existing methods to control management data production</w:t>
      </w:r>
      <w:r>
        <w:t>.</w:t>
      </w:r>
    </w:p>
    <w:p w14:paraId="69ACCEFD" w14:textId="5C235226" w:rsidR="00A74D04" w:rsidRPr="00A74D04" w:rsidRDefault="00A74D04" w:rsidP="00A74D04">
      <w:pPr>
        <w:pStyle w:val="ListParagraph"/>
        <w:numPr>
          <w:ilvl w:val="0"/>
          <w:numId w:val="9"/>
        </w:numPr>
        <w:rPr>
          <w:lang w:val="en-SE"/>
        </w:rPr>
      </w:pPr>
      <w:r w:rsidRPr="00A74D04">
        <w:rPr>
          <w:lang w:val="en-SE"/>
        </w:rPr>
        <w:t>Methods to manage external management data</w:t>
      </w:r>
      <w:r>
        <w:t>.</w:t>
      </w:r>
    </w:p>
    <w:p w14:paraId="7F1BAFCB" w14:textId="798575E2" w:rsidR="00A74D04" w:rsidRPr="00A74D04" w:rsidRDefault="00A74D04" w:rsidP="00A74D04">
      <w:pPr>
        <w:pStyle w:val="ListParagraph"/>
        <w:numPr>
          <w:ilvl w:val="0"/>
          <w:numId w:val="9"/>
        </w:numPr>
        <w:rPr>
          <w:lang w:val="en-SE"/>
        </w:rPr>
      </w:pPr>
      <w:r w:rsidRPr="00A74D04">
        <w:rPr>
          <w:lang w:val="en-SE"/>
        </w:rPr>
        <w:t>Study how the load on the NFs and/or 3GPP mgmt. system can be decreased so that an NF only needs to deal with one request and reporting for each data even though there are several consumers.</w:t>
      </w:r>
      <w:r w:rsidRPr="00A74D04">
        <w:rPr>
          <w:lang w:val="en-SE"/>
        </w:rPr>
        <w:br/>
        <w:t>Propose requirements, use cases and solutions for this issue.</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0247486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.XXX</w:t>
            </w:r>
          </w:p>
        </w:tc>
        <w:tc>
          <w:tcPr>
            <w:tcW w:w="2409" w:type="dxa"/>
          </w:tcPr>
          <w:p w14:paraId="3489ADFF" w14:textId="58A743CF" w:rsidR="001E489F" w:rsidRPr="0069626A" w:rsidRDefault="0069626A" w:rsidP="005875D6">
            <w:pPr>
              <w:pStyle w:val="Guidance"/>
              <w:spacing w:after="0"/>
              <w:rPr>
                <w:i w:val="0"/>
                <w:iCs/>
              </w:rPr>
            </w:pPr>
            <w:r w:rsidRPr="0069626A">
              <w:rPr>
                <w:i w:val="0"/>
                <w:iCs/>
              </w:rPr>
              <w:t xml:space="preserve">Study on data management, </w:t>
            </w:r>
            <w:proofErr w:type="gramStart"/>
            <w:r w:rsidRPr="0069626A">
              <w:rPr>
                <w:i w:val="0"/>
                <w:iCs/>
              </w:rPr>
              <w:t>subscriptions</w:t>
            </w:r>
            <w:proofErr w:type="gramEnd"/>
            <w:r w:rsidRPr="0069626A">
              <w:rPr>
                <w:i w:val="0"/>
                <w:iCs/>
              </w:rPr>
              <w:t xml:space="preserve">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4126EC" w14:textId="77777777" w:rsidR="0069626A" w:rsidRDefault="0069626A" w:rsidP="0069626A">
      <w:r>
        <w:t xml:space="preserve">Potential collaborations: </w:t>
      </w:r>
    </w:p>
    <w:p w14:paraId="798971FA" w14:textId="377EFB02" w:rsidR="001E489F" w:rsidRPr="0069626A" w:rsidRDefault="0069626A" w:rsidP="0069626A">
      <w:pPr>
        <w:rPr>
          <w:lang w:val="en-SE"/>
        </w:rPr>
      </w:pPr>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33DAE77F" w14:textId="77777777" w:rsidR="001270B5" w:rsidRDefault="001270B5" w:rsidP="001270B5">
      <w:pPr>
        <w:pStyle w:val="Heading1"/>
        <w:rPr>
          <w:b w:val="0"/>
          <w:sz w:val="36"/>
          <w:lang w:eastAsia="ja-JP"/>
        </w:rPr>
      </w:pPr>
      <w:r w:rsidRPr="00E328B2">
        <w:rPr>
          <w:b w:val="0"/>
          <w:sz w:val="36"/>
          <w:lang w:eastAsia="ja-JP"/>
        </w:rPr>
        <w:t>10</w:t>
      </w:r>
      <w:r w:rsidRPr="00E328B2">
        <w:rPr>
          <w:b w:val="0"/>
          <w:sz w:val="36"/>
          <w:lang w:eastAsia="ja-JP"/>
        </w:rPr>
        <w:tab/>
        <w:t>TU estimates and dependencies</w:t>
      </w:r>
    </w:p>
    <w:tbl>
      <w:tblPr>
        <w:tblStyle w:val="TableGrid"/>
        <w:tblW w:w="0" w:type="auto"/>
        <w:tblLook w:val="04A0" w:firstRow="1" w:lastRow="0" w:firstColumn="1" w:lastColumn="0" w:noHBand="0" w:noVBand="1"/>
      </w:tblPr>
      <w:tblGrid>
        <w:gridCol w:w="1925"/>
        <w:gridCol w:w="1925"/>
        <w:gridCol w:w="1926"/>
        <w:gridCol w:w="1926"/>
        <w:gridCol w:w="1926"/>
      </w:tblGrid>
      <w:tr w:rsidR="001270B5" w14:paraId="3B9582DE" w14:textId="77777777" w:rsidTr="00292E21">
        <w:tc>
          <w:tcPr>
            <w:tcW w:w="1925" w:type="dxa"/>
          </w:tcPr>
          <w:p w14:paraId="6FEFB7FE" w14:textId="77777777" w:rsidR="001270B5" w:rsidRPr="00E328B2" w:rsidRDefault="001270B5" w:rsidP="00292E21">
            <w:pPr>
              <w:rPr>
                <w:b/>
                <w:bCs/>
                <w:lang w:eastAsia="ja-JP"/>
              </w:rPr>
            </w:pPr>
            <w:r w:rsidRPr="00E328B2">
              <w:rPr>
                <w:b/>
                <w:bCs/>
                <w:lang w:eastAsia="ja-JP"/>
              </w:rPr>
              <w:t>Work Task ID</w:t>
            </w:r>
          </w:p>
        </w:tc>
        <w:tc>
          <w:tcPr>
            <w:tcW w:w="1925" w:type="dxa"/>
          </w:tcPr>
          <w:p w14:paraId="5A7288B4" w14:textId="77777777" w:rsidR="001270B5" w:rsidRPr="00E328B2" w:rsidRDefault="001270B5" w:rsidP="00292E21">
            <w:pPr>
              <w:rPr>
                <w:b/>
                <w:bCs/>
                <w:lang w:eastAsia="ja-JP"/>
              </w:rPr>
            </w:pPr>
            <w:r w:rsidRPr="00E328B2">
              <w:rPr>
                <w:b/>
                <w:bCs/>
                <w:lang w:eastAsia="ja-JP"/>
              </w:rPr>
              <w:t>TU Estimate (Study)</w:t>
            </w:r>
          </w:p>
        </w:tc>
        <w:tc>
          <w:tcPr>
            <w:tcW w:w="1926" w:type="dxa"/>
          </w:tcPr>
          <w:p w14:paraId="76F33DED" w14:textId="77777777" w:rsidR="001270B5" w:rsidRPr="00E328B2" w:rsidRDefault="001270B5" w:rsidP="00292E21">
            <w:pPr>
              <w:rPr>
                <w:b/>
                <w:bCs/>
                <w:lang w:eastAsia="ja-JP"/>
              </w:rPr>
            </w:pPr>
            <w:r w:rsidRPr="00E328B2">
              <w:rPr>
                <w:b/>
                <w:bCs/>
                <w:lang w:eastAsia="ja-JP"/>
              </w:rPr>
              <w:t>TU Estimate (Normative)</w:t>
            </w:r>
          </w:p>
        </w:tc>
        <w:tc>
          <w:tcPr>
            <w:tcW w:w="1926" w:type="dxa"/>
          </w:tcPr>
          <w:p w14:paraId="6C9B9373" w14:textId="77777777" w:rsidR="001270B5" w:rsidRPr="00E328B2" w:rsidRDefault="001270B5" w:rsidP="00292E21">
            <w:pPr>
              <w:rPr>
                <w:b/>
                <w:bCs/>
                <w:lang w:eastAsia="ja-JP"/>
              </w:rPr>
            </w:pPr>
            <w:r w:rsidRPr="00E328B2">
              <w:rPr>
                <w:b/>
                <w:bCs/>
                <w:lang w:eastAsia="ja-JP"/>
              </w:rPr>
              <w:t>RAN Dependency (Yes/No/Maybe)</w:t>
            </w:r>
          </w:p>
        </w:tc>
        <w:tc>
          <w:tcPr>
            <w:tcW w:w="1926" w:type="dxa"/>
          </w:tcPr>
          <w:p w14:paraId="2774816A" w14:textId="77777777" w:rsidR="001270B5" w:rsidRPr="00E328B2" w:rsidRDefault="001270B5" w:rsidP="00292E21">
            <w:pPr>
              <w:rPr>
                <w:b/>
                <w:bCs/>
                <w:lang w:eastAsia="ja-JP"/>
              </w:rPr>
            </w:pPr>
            <w:r w:rsidRPr="00E328B2">
              <w:rPr>
                <w:b/>
                <w:bCs/>
                <w:lang w:eastAsia="ja-JP"/>
              </w:rPr>
              <w:t>SA Dependency (Yes/No/Maybe)</w:t>
            </w:r>
          </w:p>
        </w:tc>
      </w:tr>
      <w:tr w:rsidR="001270B5" w14:paraId="5685DDB1" w14:textId="77777777" w:rsidTr="00292E21">
        <w:tc>
          <w:tcPr>
            <w:tcW w:w="1925" w:type="dxa"/>
          </w:tcPr>
          <w:p w14:paraId="71CA63CD" w14:textId="77777777" w:rsidR="001270B5" w:rsidRDefault="001270B5" w:rsidP="00292E21">
            <w:pPr>
              <w:rPr>
                <w:lang w:eastAsia="ja-JP"/>
              </w:rPr>
            </w:pPr>
            <w:r w:rsidRPr="00E328B2">
              <w:rPr>
                <w:lang w:eastAsia="ja-JP"/>
              </w:rPr>
              <w:t>WoP#1</w:t>
            </w:r>
          </w:p>
        </w:tc>
        <w:tc>
          <w:tcPr>
            <w:tcW w:w="1925" w:type="dxa"/>
          </w:tcPr>
          <w:p w14:paraId="7C63918D" w14:textId="2ECF3D75" w:rsidR="001270B5" w:rsidRDefault="001270B5" w:rsidP="00292E21">
            <w:pPr>
              <w:rPr>
                <w:lang w:eastAsia="ja-JP"/>
              </w:rPr>
            </w:pPr>
            <w:r>
              <w:rPr>
                <w:lang w:eastAsia="ja-JP"/>
              </w:rPr>
              <w:t>0.2</w:t>
            </w:r>
          </w:p>
        </w:tc>
        <w:tc>
          <w:tcPr>
            <w:tcW w:w="1926" w:type="dxa"/>
          </w:tcPr>
          <w:p w14:paraId="12D3C596" w14:textId="0521357C" w:rsidR="001270B5" w:rsidRDefault="001270B5" w:rsidP="00292E21">
            <w:pPr>
              <w:rPr>
                <w:lang w:eastAsia="ja-JP"/>
              </w:rPr>
            </w:pPr>
            <w:r>
              <w:rPr>
                <w:lang w:eastAsia="ja-JP"/>
              </w:rPr>
              <w:t>0.3</w:t>
            </w:r>
          </w:p>
        </w:tc>
        <w:tc>
          <w:tcPr>
            <w:tcW w:w="1926" w:type="dxa"/>
          </w:tcPr>
          <w:p w14:paraId="614FCC9A" w14:textId="5370388C" w:rsidR="001270B5" w:rsidRDefault="001270B5" w:rsidP="00292E21">
            <w:pPr>
              <w:rPr>
                <w:lang w:eastAsia="ja-JP"/>
              </w:rPr>
            </w:pPr>
            <w:r>
              <w:rPr>
                <w:lang w:eastAsia="ja-JP"/>
              </w:rPr>
              <w:t>No</w:t>
            </w:r>
          </w:p>
        </w:tc>
        <w:tc>
          <w:tcPr>
            <w:tcW w:w="1926" w:type="dxa"/>
          </w:tcPr>
          <w:p w14:paraId="4D692A3A" w14:textId="220CCD4D" w:rsidR="001270B5" w:rsidRDefault="001270B5" w:rsidP="00292E21">
            <w:pPr>
              <w:rPr>
                <w:lang w:eastAsia="ja-JP"/>
              </w:rPr>
            </w:pPr>
            <w:r>
              <w:rPr>
                <w:lang w:eastAsia="ja-JP"/>
              </w:rPr>
              <w:t>No</w:t>
            </w:r>
          </w:p>
        </w:tc>
      </w:tr>
      <w:tr w:rsidR="001270B5" w14:paraId="28967D9A" w14:textId="77777777" w:rsidTr="00292E21">
        <w:tc>
          <w:tcPr>
            <w:tcW w:w="1925" w:type="dxa"/>
          </w:tcPr>
          <w:p w14:paraId="6896BB58" w14:textId="77777777" w:rsidR="001270B5" w:rsidRDefault="001270B5" w:rsidP="00292E21">
            <w:pPr>
              <w:rPr>
                <w:lang w:eastAsia="ja-JP"/>
              </w:rPr>
            </w:pPr>
            <w:r w:rsidRPr="00E328B2">
              <w:rPr>
                <w:lang w:eastAsia="ja-JP"/>
              </w:rPr>
              <w:t>WoP#2</w:t>
            </w:r>
          </w:p>
        </w:tc>
        <w:tc>
          <w:tcPr>
            <w:tcW w:w="1925" w:type="dxa"/>
          </w:tcPr>
          <w:p w14:paraId="799E1C52" w14:textId="4780B770" w:rsidR="001270B5" w:rsidRDefault="001270B5" w:rsidP="00292E21">
            <w:pPr>
              <w:rPr>
                <w:lang w:eastAsia="ja-JP"/>
              </w:rPr>
            </w:pPr>
            <w:r>
              <w:rPr>
                <w:lang w:eastAsia="ja-JP"/>
              </w:rPr>
              <w:t>0.1</w:t>
            </w:r>
          </w:p>
        </w:tc>
        <w:tc>
          <w:tcPr>
            <w:tcW w:w="1926" w:type="dxa"/>
          </w:tcPr>
          <w:p w14:paraId="41B17192" w14:textId="12EA3E2B" w:rsidR="001270B5" w:rsidRDefault="001270B5" w:rsidP="00292E21">
            <w:pPr>
              <w:rPr>
                <w:lang w:eastAsia="ja-JP"/>
              </w:rPr>
            </w:pPr>
            <w:r>
              <w:rPr>
                <w:lang w:eastAsia="ja-JP"/>
              </w:rPr>
              <w:t>0.1</w:t>
            </w:r>
          </w:p>
        </w:tc>
        <w:tc>
          <w:tcPr>
            <w:tcW w:w="1926" w:type="dxa"/>
          </w:tcPr>
          <w:p w14:paraId="4F5ECA93" w14:textId="3367F183" w:rsidR="001270B5" w:rsidRDefault="001270B5" w:rsidP="00292E21">
            <w:pPr>
              <w:rPr>
                <w:lang w:eastAsia="ja-JP"/>
              </w:rPr>
            </w:pPr>
            <w:r>
              <w:rPr>
                <w:lang w:eastAsia="ja-JP"/>
              </w:rPr>
              <w:t>No</w:t>
            </w:r>
          </w:p>
        </w:tc>
        <w:tc>
          <w:tcPr>
            <w:tcW w:w="1926" w:type="dxa"/>
          </w:tcPr>
          <w:p w14:paraId="028E4FC2" w14:textId="2FEBFEB0" w:rsidR="001270B5" w:rsidRDefault="001270B5" w:rsidP="00292E21">
            <w:pPr>
              <w:rPr>
                <w:lang w:eastAsia="ja-JP"/>
              </w:rPr>
            </w:pPr>
            <w:r>
              <w:rPr>
                <w:lang w:eastAsia="ja-JP"/>
              </w:rPr>
              <w:t>No</w:t>
            </w:r>
          </w:p>
        </w:tc>
      </w:tr>
      <w:tr w:rsidR="001270B5" w14:paraId="70EA603A" w14:textId="77777777" w:rsidTr="00292E21">
        <w:tc>
          <w:tcPr>
            <w:tcW w:w="1925" w:type="dxa"/>
          </w:tcPr>
          <w:p w14:paraId="305D324C" w14:textId="77777777" w:rsidR="001270B5" w:rsidRDefault="001270B5" w:rsidP="001270B5">
            <w:pPr>
              <w:rPr>
                <w:lang w:eastAsia="ja-JP"/>
              </w:rPr>
            </w:pPr>
            <w:r w:rsidRPr="00E328B2">
              <w:rPr>
                <w:lang w:eastAsia="ja-JP"/>
              </w:rPr>
              <w:t>WoP#3</w:t>
            </w:r>
          </w:p>
        </w:tc>
        <w:tc>
          <w:tcPr>
            <w:tcW w:w="1925" w:type="dxa"/>
          </w:tcPr>
          <w:p w14:paraId="025F64AE" w14:textId="1DC8D91C" w:rsidR="001270B5" w:rsidRDefault="001270B5" w:rsidP="001270B5">
            <w:pPr>
              <w:rPr>
                <w:lang w:eastAsia="ja-JP"/>
              </w:rPr>
            </w:pPr>
            <w:r>
              <w:rPr>
                <w:lang w:eastAsia="ja-JP"/>
              </w:rPr>
              <w:t>0.1</w:t>
            </w:r>
          </w:p>
        </w:tc>
        <w:tc>
          <w:tcPr>
            <w:tcW w:w="1926" w:type="dxa"/>
          </w:tcPr>
          <w:p w14:paraId="20A61D3D" w14:textId="07E8990B" w:rsidR="001270B5" w:rsidRDefault="001270B5" w:rsidP="001270B5">
            <w:pPr>
              <w:rPr>
                <w:lang w:eastAsia="ja-JP"/>
              </w:rPr>
            </w:pPr>
            <w:r>
              <w:rPr>
                <w:lang w:eastAsia="ja-JP"/>
              </w:rPr>
              <w:t>0.1</w:t>
            </w:r>
          </w:p>
        </w:tc>
        <w:tc>
          <w:tcPr>
            <w:tcW w:w="1926" w:type="dxa"/>
          </w:tcPr>
          <w:p w14:paraId="1FBC5F38" w14:textId="15E26E9F" w:rsidR="001270B5" w:rsidRDefault="001270B5" w:rsidP="001270B5">
            <w:pPr>
              <w:rPr>
                <w:lang w:eastAsia="ja-JP"/>
              </w:rPr>
            </w:pPr>
            <w:r>
              <w:rPr>
                <w:lang w:eastAsia="ja-JP"/>
              </w:rPr>
              <w:t>No</w:t>
            </w:r>
          </w:p>
        </w:tc>
        <w:tc>
          <w:tcPr>
            <w:tcW w:w="1926" w:type="dxa"/>
          </w:tcPr>
          <w:p w14:paraId="189D9859" w14:textId="2ABA8448" w:rsidR="001270B5" w:rsidRDefault="001270B5" w:rsidP="001270B5">
            <w:pPr>
              <w:rPr>
                <w:lang w:eastAsia="ja-JP"/>
              </w:rPr>
            </w:pPr>
            <w:r>
              <w:rPr>
                <w:lang w:eastAsia="ja-JP"/>
              </w:rPr>
              <w:t>No</w:t>
            </w:r>
          </w:p>
        </w:tc>
      </w:tr>
      <w:tr w:rsidR="001270B5" w14:paraId="3C2C37F4" w14:textId="77777777" w:rsidTr="00292E21">
        <w:tc>
          <w:tcPr>
            <w:tcW w:w="1925" w:type="dxa"/>
          </w:tcPr>
          <w:p w14:paraId="6A7A7F5D" w14:textId="0987B586" w:rsidR="001270B5" w:rsidRDefault="001270B5" w:rsidP="001270B5">
            <w:pPr>
              <w:rPr>
                <w:lang w:eastAsia="ja-JP"/>
              </w:rPr>
            </w:pPr>
            <w:r w:rsidRPr="00E328B2">
              <w:rPr>
                <w:lang w:eastAsia="ja-JP"/>
              </w:rPr>
              <w:t>WoP#</w:t>
            </w:r>
            <w:r>
              <w:rPr>
                <w:lang w:eastAsia="ja-JP"/>
              </w:rPr>
              <w:t>4</w:t>
            </w:r>
          </w:p>
        </w:tc>
        <w:tc>
          <w:tcPr>
            <w:tcW w:w="1925" w:type="dxa"/>
          </w:tcPr>
          <w:p w14:paraId="7874FB02" w14:textId="4629C8BB" w:rsidR="001270B5" w:rsidRDefault="001270B5" w:rsidP="001270B5">
            <w:pPr>
              <w:rPr>
                <w:lang w:eastAsia="ja-JP"/>
              </w:rPr>
            </w:pPr>
            <w:r>
              <w:rPr>
                <w:lang w:eastAsia="ja-JP"/>
              </w:rPr>
              <w:t>0.2</w:t>
            </w:r>
          </w:p>
        </w:tc>
        <w:tc>
          <w:tcPr>
            <w:tcW w:w="1926" w:type="dxa"/>
          </w:tcPr>
          <w:p w14:paraId="3ACE6EF8" w14:textId="4D2507C6" w:rsidR="001270B5" w:rsidRDefault="001270B5" w:rsidP="001270B5">
            <w:pPr>
              <w:rPr>
                <w:lang w:eastAsia="ja-JP"/>
              </w:rPr>
            </w:pPr>
            <w:r>
              <w:rPr>
                <w:lang w:eastAsia="ja-JP"/>
              </w:rPr>
              <w:t>0.2</w:t>
            </w:r>
          </w:p>
        </w:tc>
        <w:tc>
          <w:tcPr>
            <w:tcW w:w="1926" w:type="dxa"/>
          </w:tcPr>
          <w:p w14:paraId="1C83E1A9" w14:textId="507192AD" w:rsidR="001270B5" w:rsidRDefault="001270B5" w:rsidP="001270B5">
            <w:pPr>
              <w:rPr>
                <w:lang w:eastAsia="ja-JP"/>
              </w:rPr>
            </w:pPr>
            <w:r>
              <w:rPr>
                <w:lang w:eastAsia="ja-JP"/>
              </w:rPr>
              <w:t>No</w:t>
            </w:r>
          </w:p>
        </w:tc>
        <w:tc>
          <w:tcPr>
            <w:tcW w:w="1926" w:type="dxa"/>
          </w:tcPr>
          <w:p w14:paraId="0A74C167" w14:textId="3014CC7E" w:rsidR="001270B5" w:rsidRDefault="001270B5" w:rsidP="001270B5">
            <w:pPr>
              <w:rPr>
                <w:lang w:eastAsia="ja-JP"/>
              </w:rPr>
            </w:pPr>
            <w:r>
              <w:rPr>
                <w:lang w:eastAsia="ja-JP"/>
              </w:rPr>
              <w:t>No</w:t>
            </w:r>
          </w:p>
        </w:tc>
      </w:tr>
      <w:tr w:rsidR="001270B5" w14:paraId="011CAE31" w14:textId="77777777" w:rsidTr="00292E21">
        <w:tc>
          <w:tcPr>
            <w:tcW w:w="1925" w:type="dxa"/>
          </w:tcPr>
          <w:p w14:paraId="3C0B2055" w14:textId="60772DF1" w:rsidR="001270B5" w:rsidRPr="00E328B2" w:rsidRDefault="001270B5" w:rsidP="00292E21">
            <w:pPr>
              <w:rPr>
                <w:lang w:eastAsia="ja-JP"/>
              </w:rPr>
            </w:pPr>
            <w:r w:rsidRPr="00E328B2">
              <w:rPr>
                <w:lang w:eastAsia="ja-JP"/>
              </w:rPr>
              <w:t>WoP#</w:t>
            </w:r>
            <w:r>
              <w:rPr>
                <w:lang w:eastAsia="ja-JP"/>
              </w:rPr>
              <w:t>5</w:t>
            </w:r>
          </w:p>
        </w:tc>
        <w:tc>
          <w:tcPr>
            <w:tcW w:w="1925" w:type="dxa"/>
          </w:tcPr>
          <w:p w14:paraId="11E43B11" w14:textId="15A9D3BA" w:rsidR="001270B5" w:rsidRDefault="001270B5" w:rsidP="00292E21">
            <w:pPr>
              <w:rPr>
                <w:lang w:eastAsia="ja-JP"/>
              </w:rPr>
            </w:pPr>
            <w:r>
              <w:rPr>
                <w:lang w:eastAsia="ja-JP"/>
              </w:rPr>
              <w:t>1.5</w:t>
            </w:r>
          </w:p>
        </w:tc>
        <w:tc>
          <w:tcPr>
            <w:tcW w:w="1926" w:type="dxa"/>
          </w:tcPr>
          <w:p w14:paraId="7BBABB03" w14:textId="68D4230B" w:rsidR="001270B5" w:rsidRDefault="001270B5" w:rsidP="00292E21">
            <w:pPr>
              <w:rPr>
                <w:lang w:eastAsia="ja-JP"/>
              </w:rPr>
            </w:pPr>
            <w:r>
              <w:rPr>
                <w:lang w:eastAsia="ja-JP"/>
              </w:rPr>
              <w:t>2</w:t>
            </w:r>
          </w:p>
        </w:tc>
        <w:tc>
          <w:tcPr>
            <w:tcW w:w="1926" w:type="dxa"/>
          </w:tcPr>
          <w:p w14:paraId="45A55900" w14:textId="18B6DA0A" w:rsidR="001270B5" w:rsidRDefault="001270B5" w:rsidP="00292E21">
            <w:pPr>
              <w:rPr>
                <w:lang w:eastAsia="ja-JP"/>
              </w:rPr>
            </w:pPr>
            <w:r>
              <w:rPr>
                <w:lang w:eastAsia="ja-JP"/>
              </w:rPr>
              <w:t>Maybe</w:t>
            </w:r>
          </w:p>
        </w:tc>
        <w:tc>
          <w:tcPr>
            <w:tcW w:w="1926" w:type="dxa"/>
          </w:tcPr>
          <w:p w14:paraId="73543907" w14:textId="4F6869D7" w:rsidR="001270B5" w:rsidRDefault="001270B5" w:rsidP="00292E21">
            <w:pPr>
              <w:rPr>
                <w:lang w:eastAsia="ja-JP"/>
              </w:rPr>
            </w:pPr>
            <w:r>
              <w:rPr>
                <w:lang w:eastAsia="ja-JP"/>
              </w:rPr>
              <w:t>Maybe</w:t>
            </w:r>
          </w:p>
        </w:tc>
      </w:tr>
    </w:tbl>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686E" w14:textId="77777777" w:rsidR="00397FBA" w:rsidRDefault="00397FBA">
      <w:r>
        <w:separator/>
      </w:r>
    </w:p>
  </w:endnote>
  <w:endnote w:type="continuationSeparator" w:id="0">
    <w:p w14:paraId="123221D2" w14:textId="77777777" w:rsidR="00397FBA" w:rsidRDefault="0039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4434" w14:textId="77777777" w:rsidR="00397FBA" w:rsidRDefault="00397FBA">
      <w:r>
        <w:separator/>
      </w:r>
    </w:p>
  </w:footnote>
  <w:footnote w:type="continuationSeparator" w:id="0">
    <w:p w14:paraId="3C2E6B23" w14:textId="77777777" w:rsidR="00397FBA" w:rsidRDefault="00397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24839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0C26"/>
    <w:rsid w:val="00102A24"/>
    <w:rsid w:val="001244C2"/>
    <w:rsid w:val="001270B5"/>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7FBA"/>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C7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2B98"/>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74D04"/>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6FC6"/>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2023-09-29T15:19:00Z</dcterms:created>
  <dcterms:modified xsi:type="dcterms:W3CDTF">2023-09-29T15:19:00Z</dcterms:modified>
</cp:coreProperties>
</file>